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5"/>
        <w:ind w:left="142" w:right="-141" w:firstLine="283"/>
        <w:jc w:val="right"/>
      </w:pPr>
      <w:r/>
      <w:r/>
    </w:p>
    <w:p>
      <w:pPr>
        <w:pStyle w:val="835"/>
        <w:ind w:left="142" w:right="-141" w:firstLine="283"/>
        <w:jc w:val="right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3331845</wp:posOffset>
                </wp:positionH>
                <wp:positionV relativeFrom="paragraph">
                  <wp:posOffset>-1410969</wp:posOffset>
                </wp:positionV>
                <wp:extent cx="635" cy="313055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35" cy="31305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headEnd type="stealth"/>
                          <a:tailEnd type="stealth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0" o:spid="_x0000_s0" style="position:absolute;left:0;text-align:left;z-index:524288;mso-wrap-distance-left:9.0pt;mso-wrap-distance-top:0.0pt;mso-wrap-distance-right:9.0pt;mso-wrap-distance-bottom:0.0pt;flip:y;visibility:visible;" from="262.3pt,-111.1pt" to="262.4pt,-86.4pt" filled="f" strokecolor="#000000" strokeweight="1.00pt"/>
            </w:pict>
          </mc:Fallback>
        </mc:AlternateContent>
      </w:r>
      <w:r>
        <w:t xml:space="preserve">Проект </w:t>
      </w:r>
      <w:r/>
    </w:p>
    <w:p>
      <w:pPr>
        <w:pStyle w:val="835"/>
        <w:ind w:left="142" w:right="-141" w:firstLine="28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/>
    </w:p>
    <w:p>
      <w:pPr>
        <w:pStyle w:val="835"/>
        <w:ind w:left="142" w:right="-141" w:firstLine="28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ПОСТАНОВЛЕНИЕ</w:t>
      </w:r>
      <w:r/>
    </w:p>
    <w:p>
      <w:pPr>
        <w:pStyle w:val="835"/>
        <w:ind w:left="142" w:right="-141" w:firstLine="28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ЗАКОНОДАТЕЛЬНОГО СОБРАНИЯ</w:t>
      </w:r>
      <w:r/>
    </w:p>
    <w:p>
      <w:pPr>
        <w:pStyle w:val="835"/>
        <w:ind w:left="142" w:right="-141" w:firstLine="28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НОВОСИБИРСКОЙ ОБЛАСТИ</w:t>
      </w:r>
      <w:r>
        <w:rPr>
          <w:b/>
          <w:sz w:val="32"/>
          <w:szCs w:val="32"/>
        </w:rPr>
      </w:r>
      <w:r/>
    </w:p>
    <w:p>
      <w:pPr>
        <w:pStyle w:val="835"/>
        <w:ind w:left="142" w:right="-141" w:firstLine="283"/>
        <w:tabs>
          <w:tab w:val="center" w:pos="5102" w:leader="none"/>
          <w:tab w:val="left" w:pos="5970" w:leader="none"/>
        </w:tabs>
        <w:rPr>
          <w:b/>
        </w:rPr>
      </w:pPr>
      <w:r>
        <w:rPr>
          <w:b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3216910</wp:posOffset>
                </wp:positionH>
                <wp:positionV relativeFrom="paragraph">
                  <wp:posOffset>1270</wp:posOffset>
                </wp:positionV>
                <wp:extent cx="457200" cy="228600"/>
                <wp:effectExtent l="0" t="0" r="0" b="0"/>
                <wp:wrapNone/>
                <wp:docPr id="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35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</w:r>
                            <w:r/>
                          </w:p>
                          <w:p>
                            <w:pPr>
                              <w:pStyle w:val="835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" o:spid="_x0000_s1" o:spt="202" type="#_x0000_t202" style="position:absolute;z-index:251658241;o:allowoverlap:true;o:allowincell:true;mso-position-horizontal-relative:text;margin-left:253.3pt;mso-position-horizontal:absolute;mso-position-vertical-relative:text;margin-top:0.1pt;mso-position-vertical:absolute;width:36.0pt;height:18.0pt;mso-wrap-distance-left:9.0pt;mso-wrap-distance-top:0.0pt;mso-wrap-distance-right:9.0pt;mso-wrap-distance-bottom:0.0pt;visibility:visible;" filled="f" stroked="f">
                <v:textbox inset="0,0,0,0">
                  <w:txbxContent>
                    <w:p>
                      <w:pPr>
                        <w:pStyle w:val="835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</w:r>
                      <w:r/>
                    </w:p>
                    <w:p>
                      <w:pPr>
                        <w:pStyle w:val="835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b/>
        </w:rPr>
      </w:r>
      <w:r/>
    </w:p>
    <w:p>
      <w:pPr>
        <w:pStyle w:val="835"/>
        <w:ind w:left="142" w:right="-141" w:firstLine="283"/>
        <w:jc w:val="center"/>
        <w:rPr>
          <w:b/>
        </w:rPr>
      </w:pPr>
      <w:r>
        <w:rPr>
          <w:b/>
        </w:rPr>
        <w:t xml:space="preserve">седьмого созыва</w:t>
      </w:r>
      <w:r/>
    </w:p>
    <w:p>
      <w:pPr>
        <w:pStyle w:val="835"/>
        <w:ind w:left="142" w:right="-141" w:firstLine="283"/>
        <w:jc w:val="center"/>
        <w:rPr>
          <w:b/>
        </w:rPr>
      </w:pPr>
      <w:r>
        <w:rPr>
          <w:b/>
        </w:rPr>
      </w:r>
      <w:r/>
    </w:p>
    <w:p>
      <w:pPr>
        <w:pStyle w:val="835"/>
        <w:ind w:left="142" w:right="-141" w:firstLine="283"/>
        <w:jc w:val="center"/>
        <w:rPr>
          <w:b/>
        </w:rPr>
      </w:pPr>
      <w:r>
        <w:rPr>
          <w:b/>
        </w:rPr>
        <w:t xml:space="preserve">(</w:t>
      </w:r>
      <w:r>
        <w:rPr>
          <w:b/>
        </w:rPr>
        <w:t xml:space="preserve">тридцать третья сессия)</w:t>
      </w:r>
      <w:r>
        <w:rPr>
          <w:b/>
        </w:rPr>
      </w:r>
      <w:r/>
    </w:p>
    <w:p>
      <w:pPr>
        <w:pStyle w:val="835"/>
        <w:jc w:val="center"/>
        <w:rPr>
          <w:b/>
        </w:rPr>
      </w:pPr>
      <w:r>
        <w:rPr>
          <w:b/>
        </w:rPr>
      </w:r>
      <w:r/>
    </w:p>
    <w:p>
      <w:pPr>
        <w:pStyle w:val="835"/>
        <w:rPr>
          <w:b/>
        </w:rPr>
      </w:pPr>
      <w:r>
        <w:rPr>
          <w:b/>
        </w:rPr>
        <w:t xml:space="preserve">____________________                                                                    №_______________</w:t>
      </w:r>
      <w:r/>
    </w:p>
    <w:p>
      <w:pPr>
        <w:pStyle w:val="835"/>
        <w:rPr>
          <w:b/>
        </w:rPr>
      </w:pPr>
      <w:r>
        <w:rPr>
          <w:b/>
        </w:rPr>
      </w:r>
      <w:r/>
    </w:p>
    <w:p>
      <w:pPr>
        <w:pStyle w:val="835"/>
        <w:jc w:val="center"/>
        <w:rPr>
          <w:rFonts w:ascii="Times New Roman" w:hAnsi="Times New Roman" w:eastAsia="Times New Roman" w:cs="Times New Roman"/>
          <w:b/>
          <w:bCs w:val="0"/>
          <w:sz w:val="28"/>
        </w:rPr>
      </w:pPr>
      <w:r>
        <w:rPr>
          <w:rFonts w:ascii="Times New Roman" w:hAnsi="Times New Roman" w:eastAsia="Times New Roman" w:cs="Times New Roman"/>
          <w:sz w:val="28"/>
          <w:lang w:val="en-US" w:eastAsia="en-US"/>
        </w:rPr>
        <w:t xml:space="preserve">О внесении изменени</w:t>
      </w:r>
      <w:r>
        <w:rPr>
          <w:rFonts w:ascii="Times New Roman" w:hAnsi="Times New Roman" w:eastAsia="Times New Roman" w:cs="Times New Roman"/>
          <w:sz w:val="28"/>
          <w:lang w:eastAsia="en-US"/>
        </w:rPr>
        <w:t xml:space="preserve">й</w:t>
      </w:r>
      <w:r>
        <w:rPr>
          <w:rFonts w:ascii="Times New Roman" w:hAnsi="Times New Roman" w:eastAsia="Times New Roman" w:cs="Times New Roman"/>
          <w:sz w:val="28"/>
          <w:lang w:val="en-US" w:eastAsia="en-US"/>
        </w:rPr>
        <w:t xml:space="preserve"> в  Положение о </w:t>
      </w:r>
      <w:r>
        <w:rPr>
          <w:rFonts w:ascii="Times New Roman" w:hAnsi="Times New Roman" w:eastAsia="Times New Roman" w:cs="Times New Roman"/>
          <w:sz w:val="28"/>
          <w:lang w:eastAsia="en-US"/>
        </w:rPr>
        <w:t xml:space="preserve">Молодежном парламенте Новосибирской области</w:t>
      </w:r>
      <w:r>
        <w:rPr>
          <w:rFonts w:ascii="Times New Roman" w:hAnsi="Times New Roman" w:eastAsia="Times New Roman" w:cs="Times New Roman"/>
          <w:sz w:val="28"/>
        </w:rPr>
      </w:r>
      <w:r/>
    </w:p>
    <w:p>
      <w:pPr>
        <w:pStyle w:val="835"/>
        <w:ind w:firstLine="426"/>
        <w:jc w:val="center"/>
        <w:rPr>
          <w:rFonts w:ascii="Times New Roman" w:hAnsi="Times New Roman" w:eastAsia="Times New Roman" w:cs="Times New Roman"/>
          <w:b/>
          <w:sz w:val="28"/>
        </w:rPr>
      </w:pPr>
      <w:r>
        <w:rPr>
          <w:rFonts w:ascii="Times New Roman" w:hAnsi="Times New Roman" w:eastAsia="Times New Roman" w:cs="Times New Roman"/>
          <w:b/>
          <w:sz w:val="28"/>
        </w:rPr>
      </w:r>
      <w:r>
        <w:rPr>
          <w:rFonts w:ascii="Times New Roman" w:hAnsi="Times New Roman" w:eastAsia="Times New Roman" w:cs="Times New Roman"/>
          <w:sz w:val="28"/>
        </w:rPr>
      </w:r>
      <w:r/>
    </w:p>
    <w:p>
      <w:pPr>
        <w:pStyle w:val="835"/>
        <w:ind w:firstLine="426"/>
        <w:jc w:val="center"/>
        <w:rPr>
          <w:rFonts w:ascii="Times New Roman" w:hAnsi="Times New Roman" w:eastAsia="Times New Roman" w:cs="Times New Roman"/>
          <w:b/>
          <w:sz w:val="28"/>
        </w:rPr>
      </w:pPr>
      <w:r>
        <w:rPr>
          <w:rFonts w:ascii="Times New Roman" w:hAnsi="Times New Roman" w:eastAsia="Times New Roman" w:cs="Times New Roman"/>
          <w:b/>
          <w:sz w:val="28"/>
        </w:rPr>
      </w:r>
      <w:r>
        <w:rPr>
          <w:rFonts w:ascii="Times New Roman" w:hAnsi="Times New Roman" w:eastAsia="Times New Roman" w:cs="Times New Roman"/>
          <w:sz w:val="28"/>
        </w:rPr>
      </w:r>
      <w:r/>
    </w:p>
    <w:p>
      <w:pPr>
        <w:pStyle w:val="835"/>
        <w:ind w:firstLine="539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Законодательное Собрание Новосибирской области</w:t>
      </w:r>
      <w:r>
        <w:rPr>
          <w:rFonts w:ascii="Times New Roman" w:hAnsi="Times New Roman" w:eastAsia="Times New Roman" w:cs="Times New Roman"/>
          <w:sz w:val="28"/>
        </w:rPr>
      </w:r>
      <w:r/>
    </w:p>
    <w:p>
      <w:pPr>
        <w:pStyle w:val="835"/>
        <w:ind w:firstLine="539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ПОСТАНОВЛЯЕТ:</w:t>
      </w:r>
      <w:r>
        <w:rPr>
          <w:rFonts w:ascii="Times New Roman" w:hAnsi="Times New Roman" w:eastAsia="Times New Roman" w:cs="Times New Roman"/>
          <w:sz w:val="28"/>
        </w:rPr>
      </w:r>
      <w:r/>
    </w:p>
    <w:p>
      <w:pPr>
        <w:pStyle w:val="854"/>
        <w:ind w:firstLine="53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lang w:val="ru-RU"/>
        </w:rPr>
      </w:pPr>
      <w:r>
        <w:rPr>
          <w:rFonts w:ascii="Times New Roman" w:hAnsi="Times New Roman" w:eastAsia="Times New Roman" w:cs="Times New Roman"/>
          <w:sz w:val="28"/>
        </w:rPr>
        <w:t xml:space="preserve">1. </w:t>
      </w:r>
      <w:r>
        <w:rPr>
          <w:rFonts w:ascii="Times New Roman" w:hAnsi="Times New Roman" w:eastAsia="Times New Roman" w:cs="Times New Roman"/>
          <w:sz w:val="28"/>
          <w:lang w:val="ru-RU"/>
        </w:rPr>
        <w:t xml:space="preserve">Внести в Положени</w:t>
      </w:r>
      <w:r>
        <w:rPr>
          <w:rFonts w:ascii="Times New Roman" w:hAnsi="Times New Roman" w:eastAsia="Times New Roman" w:cs="Times New Roman"/>
          <w:sz w:val="28"/>
          <w:lang w:val="ru-RU"/>
        </w:rPr>
        <w:t xml:space="preserve">е</w:t>
      </w:r>
      <w:r>
        <w:rPr>
          <w:rFonts w:ascii="Times New Roman" w:hAnsi="Times New Roman" w:eastAsia="Times New Roman" w:cs="Times New Roman"/>
          <w:sz w:val="28"/>
          <w:lang w:val="ru-RU"/>
        </w:rPr>
        <w:t xml:space="preserve"> о </w:t>
      </w:r>
      <w:r>
        <w:rPr>
          <w:rFonts w:ascii="Times New Roman" w:hAnsi="Times New Roman" w:eastAsia="Times New Roman" w:cs="Times New Roman"/>
          <w:sz w:val="28"/>
          <w:lang w:val="ru-RU"/>
        </w:rPr>
        <w:t xml:space="preserve">Молодежном парламенте</w:t>
      </w:r>
      <w:r>
        <w:rPr>
          <w:rFonts w:ascii="Times New Roman" w:hAnsi="Times New Roman" w:eastAsia="Times New Roman" w:cs="Times New Roman"/>
          <w:sz w:val="28"/>
          <w:lang w:val="ru-RU"/>
        </w:rPr>
        <w:t xml:space="preserve"> Новосибирской области</w:t>
      </w:r>
      <w:r>
        <w:rPr>
          <w:rFonts w:ascii="Times New Roman" w:hAnsi="Times New Roman" w:eastAsia="Times New Roman" w:cs="Times New Roman"/>
          <w:sz w:val="28"/>
          <w:lang w:val="ru-RU"/>
        </w:rPr>
        <w:t xml:space="preserve">,</w:t>
      </w:r>
      <w:r>
        <w:rPr>
          <w:rFonts w:ascii="Times New Roman" w:hAnsi="Times New Roman" w:eastAsia="Times New Roman" w:cs="Times New Roman"/>
          <w:sz w:val="28"/>
        </w:rPr>
        <w:t xml:space="preserve"> утвержденное </w:t>
      </w:r>
      <w:r>
        <w:rPr>
          <w:rFonts w:ascii="Times New Roman" w:hAnsi="Times New Roman" w:eastAsia="Times New Roman" w:cs="Times New Roman"/>
          <w:sz w:val="28"/>
        </w:rPr>
        <w:t xml:space="preserve">постановлением Законодательного Соб</w:t>
      </w:r>
      <w:r>
        <w:rPr>
          <w:rFonts w:ascii="Times New Roman" w:hAnsi="Times New Roman" w:eastAsia="Times New Roman" w:cs="Times New Roman"/>
          <w:sz w:val="28"/>
        </w:rPr>
        <w:t xml:space="preserve">рания Новосибирской области от </w:t>
      </w:r>
      <w:r>
        <w:rPr>
          <w:rFonts w:ascii="Times New Roman" w:hAnsi="Times New Roman" w:eastAsia="Times New Roman" w:cs="Times New Roman"/>
          <w:sz w:val="28"/>
        </w:rPr>
        <w:t xml:space="preserve">19 ноября 2014 года № 202</w:t>
      </w:r>
      <w:r>
        <w:rPr>
          <w:rFonts w:ascii="Times New Roman" w:hAnsi="Times New Roman" w:eastAsia="Times New Roman" w:cs="Times New Roman"/>
          <w:sz w:val="28"/>
        </w:rPr>
        <w:t xml:space="preserve"> (</w:t>
      </w:r>
      <w:r>
        <w:rPr>
          <w:rFonts w:ascii="Times New Roman" w:hAnsi="Times New Roman" w:eastAsia="Times New Roman" w:cs="Times New Roman"/>
          <w:sz w:val="28"/>
        </w:rPr>
        <w:t xml:space="preserve">с изменениями, внесенными постановлениями Законодательного Собрания Новосибирской области</w:t>
      </w:r>
      <w:r>
        <w:rPr>
          <w:rFonts w:ascii="Times New Roman" w:hAnsi="Times New Roman" w:eastAsia="Times New Roman" w:cs="Times New Roman"/>
          <w:sz w:val="28"/>
        </w:rPr>
        <w:t xml:space="preserve"> от 28 мая 2015 года № 113, от </w:t>
      </w:r>
      <w:r>
        <w:rPr>
          <w:rFonts w:ascii="Times New Roman" w:hAnsi="Times New Roman" w:eastAsia="Times New Roman" w:cs="Times New Roman"/>
          <w:sz w:val="28"/>
        </w:rPr>
        <w:t xml:space="preserve">26 апреля 2017 года № </w:t>
      </w:r>
      <w:r>
        <w:rPr>
          <w:rFonts w:ascii="Times New Roman" w:hAnsi="Times New Roman" w:eastAsia="Times New Roman" w:cs="Times New Roman"/>
          <w:sz w:val="28"/>
        </w:rPr>
        <w:t xml:space="preserve">81, от 23 мая 2017 года № </w:t>
      </w:r>
      <w:r>
        <w:rPr>
          <w:rFonts w:ascii="Times New Roman" w:hAnsi="Times New Roman" w:eastAsia="Times New Roman" w:cs="Times New Roman"/>
          <w:sz w:val="28"/>
        </w:rPr>
        <w:t xml:space="preserve">105,</w:t>
      </w:r>
      <w:r>
        <w:rPr>
          <w:rFonts w:ascii="Times New Roman" w:hAnsi="Times New Roman" w:eastAsia="Times New Roman" w:cs="Times New Roman"/>
          <w:sz w:val="28"/>
          <w:lang w:val="ru-RU"/>
        </w:rPr>
        <w:t xml:space="preserve">             </w:t>
      </w:r>
      <w:r>
        <w:rPr>
          <w:rFonts w:ascii="Times New Roman" w:hAnsi="Times New Roman" w:eastAsia="Times New Roman" w:cs="Times New Roman"/>
          <w:sz w:val="28"/>
        </w:rPr>
        <w:t xml:space="preserve"> от 2 ноября 2017 года</w:t>
      </w:r>
      <w:r>
        <w:rPr>
          <w:rFonts w:ascii="Times New Roman" w:hAnsi="Times New Roman" w:eastAsia="Times New Roman" w:cs="Times New Roman"/>
          <w:sz w:val="28"/>
          <w:lang w:val="ru-RU"/>
        </w:rPr>
        <w:t xml:space="preserve"> № 184</w:t>
      </w:r>
      <w:r>
        <w:rPr>
          <w:rFonts w:ascii="Times New Roman" w:hAnsi="Times New Roman" w:eastAsia="Times New Roman" w:cs="Times New Roman"/>
          <w:sz w:val="28"/>
        </w:rPr>
        <w:t xml:space="preserve">,</w:t>
      </w:r>
      <w:r>
        <w:rPr>
          <w:rFonts w:ascii="Times New Roman" w:hAnsi="Times New Roman" w:eastAsia="Times New Roman" w:cs="Times New Roman"/>
          <w:sz w:val="28"/>
          <w:lang w:val="ru-RU"/>
        </w:rPr>
        <w:t xml:space="preserve"> от 27 сентября 2018 года № 141</w:t>
      </w:r>
      <w:r>
        <w:rPr>
          <w:rFonts w:ascii="Times New Roman" w:hAnsi="Times New Roman" w:eastAsia="Times New Roman" w:cs="Times New Roman"/>
          <w:sz w:val="28"/>
          <w:lang w:val="ru-RU"/>
        </w:rPr>
        <w:t xml:space="preserve">,</w:t>
      </w:r>
      <w:r>
        <w:rPr>
          <w:rFonts w:ascii="Times New Roman" w:hAnsi="Times New Roman" w:eastAsia="Times New Roman" w:cs="Times New Roman"/>
          <w:sz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lang w:val="ru-RU"/>
        </w:rPr>
        <w:t xml:space="preserve">от 17 декабря 2020 года № 98</w:t>
      </w:r>
      <w:r>
        <w:rPr>
          <w:rFonts w:ascii="Times New Roman" w:hAnsi="Times New Roman" w:eastAsia="Times New Roman" w:cs="Times New Roman"/>
          <w:sz w:val="28"/>
          <w:lang w:val="ru-RU"/>
        </w:rPr>
        <w:t xml:space="preserve">, от 24 февраля 2022 года № 39</w:t>
      </w:r>
      <w:r>
        <w:rPr>
          <w:rFonts w:ascii="Times New Roman" w:hAnsi="Times New Roman" w:eastAsia="Times New Roman" w:cs="Times New Roman"/>
          <w:sz w:val="28"/>
          <w:lang w:val="ru-RU"/>
        </w:rPr>
        <w:t xml:space="preserve">)</w:t>
      </w:r>
      <w:r>
        <w:rPr>
          <w:rFonts w:ascii="Times New Roman" w:hAnsi="Times New Roman" w:eastAsia="Times New Roman" w:cs="Times New Roman"/>
          <w:sz w:val="28"/>
          <w:lang w:val="ru-RU"/>
        </w:rPr>
        <w:t xml:space="preserve">, следующие </w:t>
      </w:r>
      <w:r>
        <w:rPr>
          <w:rFonts w:ascii="Times New Roman" w:hAnsi="Times New Roman" w:eastAsia="Times New Roman" w:cs="Times New Roman"/>
          <w:sz w:val="28"/>
          <w:lang w:val="ru-RU"/>
        </w:rPr>
        <w:t xml:space="preserve">изменени</w:t>
      </w:r>
      <w:r>
        <w:rPr>
          <w:rFonts w:ascii="Times New Roman" w:hAnsi="Times New Roman" w:eastAsia="Times New Roman" w:cs="Times New Roman"/>
          <w:sz w:val="28"/>
          <w:lang w:val="ru-RU"/>
        </w:rPr>
        <w:t xml:space="preserve">я:</w:t>
      </w:r>
      <w:r>
        <w:rPr>
          <w:rFonts w:ascii="Times New Roman" w:hAnsi="Times New Roman" w:eastAsia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lang w:val="ru-RU"/>
        </w:rPr>
      </w:r>
      <w:r/>
    </w:p>
    <w:p>
      <w:pPr>
        <w:pStyle w:val="854"/>
        <w:ind w:firstLine="53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lang w:val="ru-RU"/>
        </w:rPr>
        <w:t xml:space="preserve">1)</w:t>
      </w:r>
      <w:r>
        <w:rPr>
          <w:rFonts w:ascii="Times New Roman" w:hAnsi="Times New Roman" w:eastAsia="Times New Roman" w:cs="Times New Roman"/>
          <w:sz w:val="28"/>
          <w:highlight w:val="none"/>
        </w:rPr>
        <w:t xml:space="preserve"> подпункт 4 пункта 6 </w:t>
      </w:r>
      <w:r>
        <w:rPr>
          <w:rFonts w:ascii="Times New Roman" w:hAnsi="Times New Roman" w:eastAsia="Times New Roman" w:cs="Times New Roman"/>
          <w:sz w:val="28"/>
          <w:highlight w:val="none"/>
        </w:rPr>
        <w:t xml:space="preserve"> признать утратившим силу</w:t>
      </w:r>
      <w:r/>
      <w:r>
        <w:rPr>
          <w:rFonts w:ascii="Times New Roman" w:hAnsi="Times New Roman" w:eastAsia="Times New Roman" w:cs="Times New Roman"/>
          <w:sz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sz w:val="28"/>
          <w:highlight w:val="none"/>
        </w:rPr>
      </w:r>
      <w:r/>
    </w:p>
    <w:p>
      <w:pPr>
        <w:pStyle w:val="854"/>
        <w:ind w:firstLine="53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highlight w:val="none"/>
        </w:rPr>
        <w:t xml:space="preserve">2) подпункт 2 пункта 7 </w:t>
      </w:r>
      <w:r>
        <w:rPr>
          <w:rFonts w:ascii="Times New Roman" w:hAnsi="Times New Roman" w:eastAsia="Times New Roman" w:cs="Times New Roman"/>
          <w:sz w:val="28"/>
          <w:highlight w:val="none"/>
        </w:rPr>
        <w:t xml:space="preserve"> признать утратившим силу</w:t>
      </w:r>
      <w:r/>
      <w:r>
        <w:rPr>
          <w:rFonts w:ascii="Times New Roman" w:hAnsi="Times New Roman" w:eastAsia="Times New Roman" w:cs="Times New Roman"/>
          <w:sz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sz w:val="28"/>
          <w:highlight w:val="none"/>
        </w:rPr>
      </w:r>
      <w:r/>
    </w:p>
    <w:p>
      <w:pPr>
        <w:pStyle w:val="854"/>
        <w:ind w:firstLine="53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highlight w:val="none"/>
        </w:rPr>
        <w:t xml:space="preserve">3) в пункте 11  слова </w:t>
      </w:r>
      <w:r>
        <w:rPr>
          <w:bCs w:val="0"/>
        </w:rPr>
        <w:t xml:space="preserve">«31 года»</w:t>
      </w:r>
      <w:r>
        <w:rPr>
          <w:rFonts w:ascii="Times New Roman" w:hAnsi="Times New Roman" w:eastAsia="Times New Roman" w:cs="Times New Roman"/>
          <w:sz w:val="28"/>
          <w:highlight w:val="none"/>
        </w:rPr>
        <w:t xml:space="preserve"> заменить словами </w:t>
      </w:r>
      <w:r>
        <w:rPr>
          <w:bCs w:val="0"/>
        </w:rPr>
        <w:t xml:space="preserve">«36 лет»</w:t>
      </w:r>
      <w:r>
        <w:rPr>
          <w:rFonts w:ascii="Times New Roman" w:hAnsi="Times New Roman" w:eastAsia="Times New Roman" w:cs="Times New Roman"/>
          <w:sz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sz w:val="28"/>
          <w:highlight w:val="none"/>
        </w:rPr>
      </w:r>
      <w:r/>
    </w:p>
    <w:p>
      <w:pPr>
        <w:pStyle w:val="854"/>
        <w:ind w:firstLine="53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highlight w:val="none"/>
        </w:rPr>
        <w:t xml:space="preserve">4) подпункт 1.1 пункта 20 </w:t>
      </w:r>
      <w:r>
        <w:rPr>
          <w:rFonts w:ascii="Times New Roman" w:hAnsi="Times New Roman" w:eastAsia="Times New Roman" w:cs="Times New Roman"/>
          <w:sz w:val="28"/>
          <w:highlight w:val="none"/>
        </w:rPr>
        <w:t xml:space="preserve"> признать утратившим силу</w:t>
      </w:r>
      <w:r/>
      <w:r>
        <w:rPr>
          <w:rFonts w:ascii="Times New Roman" w:hAnsi="Times New Roman" w:eastAsia="Times New Roman" w:cs="Times New Roman"/>
          <w:sz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sz w:val="28"/>
          <w:highlight w:val="none"/>
        </w:rPr>
      </w:r>
      <w:r/>
    </w:p>
    <w:p>
      <w:pPr>
        <w:pStyle w:val="854"/>
        <w:ind w:firstLine="53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highlight w:val="none"/>
        </w:rPr>
        <w:t xml:space="preserve">5) </w:t>
      </w:r>
      <w:r>
        <w:rPr>
          <w:rFonts w:ascii="Times New Roman" w:hAnsi="Times New Roman" w:eastAsia="Times New Roman" w:cs="Times New Roman"/>
          <w:sz w:val="28"/>
          <w:highlight w:val="none"/>
        </w:rPr>
        <w:t xml:space="preserve">наименование</w:t>
      </w:r>
      <w:r>
        <w:rPr>
          <w:rFonts w:ascii="Times New Roman" w:hAnsi="Times New Roman" w:eastAsia="Times New Roman" w:cs="Times New Roman"/>
          <w:sz w:val="28"/>
          <w:highlight w:val="none"/>
        </w:rPr>
        <w:t xml:space="preserve"> раздела VI</w:t>
      </w:r>
      <w:r>
        <w:rPr>
          <w:rFonts w:ascii="Times New Roman" w:hAnsi="Times New Roman" w:eastAsia="Times New Roman" w:cs="Times New Roman"/>
          <w:sz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highlight w:val="none"/>
        </w:rPr>
        <w:t xml:space="preserve">изложить в следующей редакции: </w:t>
      </w:r>
      <w:r>
        <w:rPr>
          <w:rFonts w:ascii="Times New Roman" w:hAnsi="Times New Roman" w:eastAsia="Times New Roman" w:cs="Times New Roman"/>
          <w:sz w:val="28"/>
          <w:highlight w:val="none"/>
        </w:rPr>
      </w:r>
      <w:r/>
    </w:p>
    <w:p>
      <w:pPr>
        <w:pStyle w:val="854"/>
        <w:ind w:firstLine="53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highlight w:val="none"/>
        </w:rPr>
      </w:r>
      <w:r>
        <w:rPr>
          <w:bCs w:val="0"/>
        </w:rPr>
        <w:t xml:space="preserve">«Информационное и организационно-техническое обеспечение деятельности Молодежного парламента»</w:t>
      </w:r>
      <w:r>
        <w:rPr>
          <w:rFonts w:ascii="Times New Roman" w:hAnsi="Times New Roman" w:eastAsia="Times New Roman" w:cs="Times New Roman"/>
          <w:sz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sz w:val="28"/>
          <w:highlight w:val="none"/>
        </w:rPr>
      </w:r>
      <w:r/>
    </w:p>
    <w:p>
      <w:pPr>
        <w:pStyle w:val="854"/>
        <w:ind w:firstLine="53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highlight w:val="none"/>
        </w:rPr>
        <w:t xml:space="preserve">6)  пункт 27</w:t>
      </w:r>
      <w:r>
        <w:rPr>
          <w:rFonts w:ascii="Times New Roman" w:hAnsi="Times New Roman" w:eastAsia="Times New Roman" w:cs="Times New Roman"/>
          <w:sz w:val="28"/>
          <w:highlight w:val="none"/>
        </w:rPr>
        <w:t xml:space="preserve"> признать утратившим силу</w:t>
      </w:r>
      <w:r/>
      <w:r>
        <w:rPr>
          <w:rFonts w:ascii="Times New Roman" w:hAnsi="Times New Roman" w:eastAsia="Times New Roman" w:cs="Times New Roman"/>
          <w:sz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sz w:val="28"/>
          <w:highlight w:val="none"/>
        </w:rPr>
      </w:r>
      <w:r/>
    </w:p>
    <w:p>
      <w:pPr>
        <w:pStyle w:val="854"/>
        <w:ind w:firstLine="539"/>
        <w:jc w:val="both"/>
        <w:spacing w:after="0" w:line="240" w:lineRule="auto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  <w:lang w:val="ru-RU"/>
        </w:rPr>
        <w:t xml:space="preserve">2</w:t>
      </w:r>
      <w:r>
        <w:rPr>
          <w:rFonts w:ascii="Times New Roman" w:hAnsi="Times New Roman" w:eastAsia="Times New Roman" w:cs="Times New Roman"/>
          <w:sz w:val="28"/>
          <w:lang w:val="ru-RU"/>
        </w:rPr>
        <w:t xml:space="preserve">. Настоящее постановление вступает в силу с момента его принятия.</w:t>
      </w:r>
      <w:r>
        <w:rPr>
          <w:rFonts w:ascii="Times New Roman" w:hAnsi="Times New Roman" w:eastAsia="Times New Roman" w:cs="Times New Roman"/>
          <w:sz w:val="28"/>
        </w:rPr>
      </w:r>
      <w:r/>
    </w:p>
    <w:p>
      <w:pPr>
        <w:pStyle w:val="854"/>
        <w:ind w:firstLine="539"/>
        <w:jc w:val="both"/>
        <w:spacing w:after="0" w:line="240" w:lineRule="auto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  <w:lang w:val="ru-RU"/>
        </w:rPr>
      </w:r>
      <w:r>
        <w:rPr>
          <w:rFonts w:ascii="Times New Roman" w:hAnsi="Times New Roman" w:eastAsia="Times New Roman" w:cs="Times New Roman"/>
          <w:sz w:val="28"/>
        </w:rPr>
      </w:r>
      <w:r/>
    </w:p>
    <w:p>
      <w:pPr>
        <w:pStyle w:val="854"/>
        <w:ind w:firstLine="539"/>
        <w:jc w:val="both"/>
        <w:spacing w:after="0" w:line="240" w:lineRule="auto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  <w:lang w:val="ru-RU"/>
        </w:rPr>
      </w:r>
      <w:r>
        <w:rPr>
          <w:rFonts w:ascii="Times New Roman" w:hAnsi="Times New Roman" w:eastAsia="Times New Roman" w:cs="Times New Roman"/>
          <w:sz w:val="28"/>
        </w:rPr>
      </w:r>
      <w:r/>
    </w:p>
    <w:p>
      <w:pPr>
        <w:pStyle w:val="835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</w:r>
      <w:r>
        <w:rPr>
          <w:rFonts w:ascii="Times New Roman" w:hAnsi="Times New Roman" w:eastAsia="Times New Roman" w:cs="Times New Roman"/>
          <w:sz w:val="28"/>
        </w:rPr>
      </w:r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152"/>
        <w:gridCol w:w="5129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52" w:type="dxa"/>
            <w:vAlign w:val="top"/>
            <w:textDirection w:val="lrTb"/>
            <w:noWrap w:val="false"/>
          </w:tcPr>
          <w:p>
            <w:pPr>
              <w:pStyle w:val="835"/>
            </w:pPr>
            <w:r>
              <w:t xml:space="preserve">Председатель </w:t>
            </w:r>
            <w:r/>
          </w:p>
          <w:p>
            <w:pPr>
              <w:pStyle w:val="835"/>
            </w:pPr>
            <w:r>
              <w:t xml:space="preserve">Законодательного Собрания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29" w:type="dxa"/>
            <w:vAlign w:val="top"/>
            <w:textDirection w:val="lrTb"/>
            <w:noWrap w:val="false"/>
          </w:tcPr>
          <w:p>
            <w:pPr>
              <w:pStyle w:val="835"/>
              <w:jc w:val="right"/>
            </w:pPr>
            <w:r>
              <w:t xml:space="preserve">А.И. Шимкив</w:t>
            </w:r>
            <w:r/>
          </w:p>
        </w:tc>
      </w:tr>
    </w:tbl>
    <w:p>
      <w:r/>
      <w:r/>
    </w:p>
    <w:sectPr>
      <w:footerReference w:type="even" r:id="rId9"/>
      <w:footnotePr/>
      <w:endnotePr/>
      <w:type w:val="nextPage"/>
      <w:pgSz w:w="11906" w:h="16838" w:orient="portrait"/>
      <w:pgMar w:top="284" w:right="70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0"/>
      <w:rPr>
        <w:rStyle w:val="841"/>
      </w:rPr>
      <w:framePr w:wrap="around" w:vAnchor="text" w:hAnchor="margin" w:xAlign="right" w:y="1"/>
    </w:pPr>
    <w:r>
      <w:rPr>
        <w:rStyle w:val="841"/>
      </w:rPr>
      <w:fldChar w:fldCharType="begin"/>
    </w:r>
    <w:r>
      <w:rPr>
        <w:rStyle w:val="841"/>
      </w:rPr>
      <w:instrText xml:space="preserve">PAGE  </w:instrText>
    </w:r>
    <w:r>
      <w:rPr>
        <w:rStyle w:val="841"/>
      </w:rPr>
      <w:fldChar w:fldCharType="end"/>
    </w:r>
    <w:r>
      <w:rPr>
        <w:rStyle w:val="841"/>
      </w:rPr>
    </w:r>
    <w:r/>
  </w:p>
  <w:p>
    <w:pPr>
      <w:pStyle w:val="840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35"/>
        <w:ind w:left="900" w:hanging="360"/>
        <w:tabs>
          <w:tab w:val="num" w:pos="90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35"/>
        <w:ind w:left="1620" w:hanging="360"/>
        <w:tabs>
          <w:tab w:val="num" w:pos="16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35"/>
        <w:ind w:left="2340" w:hanging="180"/>
        <w:tabs>
          <w:tab w:val="num" w:pos="23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35"/>
        <w:ind w:left="3060" w:hanging="360"/>
        <w:tabs>
          <w:tab w:val="num" w:pos="30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35"/>
        <w:ind w:left="3780" w:hanging="360"/>
        <w:tabs>
          <w:tab w:val="num" w:pos="37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35"/>
        <w:ind w:left="4500" w:hanging="180"/>
        <w:tabs>
          <w:tab w:val="num" w:pos="45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35"/>
        <w:ind w:left="5220" w:hanging="360"/>
        <w:tabs>
          <w:tab w:val="num" w:pos="52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35"/>
        <w:ind w:left="5940" w:hanging="360"/>
        <w:tabs>
          <w:tab w:val="num" w:pos="59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35"/>
        <w:ind w:left="6660" w:hanging="180"/>
        <w:tabs>
          <w:tab w:val="num" w:pos="666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35"/>
        <w:ind w:left="1500" w:hanging="960"/>
        <w:tabs>
          <w:tab w:val="num" w:pos="150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35"/>
        <w:ind w:left="1620" w:hanging="360"/>
        <w:tabs>
          <w:tab w:val="num" w:pos="16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35"/>
        <w:ind w:left="2340" w:hanging="180"/>
        <w:tabs>
          <w:tab w:val="num" w:pos="23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35"/>
        <w:ind w:left="3060" w:hanging="360"/>
        <w:tabs>
          <w:tab w:val="num" w:pos="30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35"/>
        <w:ind w:left="3780" w:hanging="360"/>
        <w:tabs>
          <w:tab w:val="num" w:pos="37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35"/>
        <w:ind w:left="4500" w:hanging="180"/>
        <w:tabs>
          <w:tab w:val="num" w:pos="45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35"/>
        <w:ind w:left="5220" w:hanging="360"/>
        <w:tabs>
          <w:tab w:val="num" w:pos="52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35"/>
        <w:ind w:left="5940" w:hanging="360"/>
        <w:tabs>
          <w:tab w:val="num" w:pos="59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35"/>
        <w:ind w:left="6660" w:hanging="180"/>
        <w:tabs>
          <w:tab w:val="num" w:pos="6660" w:leader="none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7">
    <w:name w:val="Heading 1"/>
    <w:basedOn w:val="835"/>
    <w:next w:val="835"/>
    <w:link w:val="65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8">
    <w:name w:val="Heading 1 Char"/>
    <w:link w:val="657"/>
    <w:uiPriority w:val="9"/>
    <w:rPr>
      <w:rFonts w:ascii="Arial" w:hAnsi="Arial" w:eastAsia="Arial" w:cs="Arial"/>
      <w:sz w:val="40"/>
      <w:szCs w:val="40"/>
    </w:rPr>
  </w:style>
  <w:style w:type="paragraph" w:styleId="659">
    <w:name w:val="Heading 2"/>
    <w:basedOn w:val="835"/>
    <w:next w:val="835"/>
    <w:link w:val="66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0">
    <w:name w:val="Heading 2 Char"/>
    <w:link w:val="659"/>
    <w:uiPriority w:val="9"/>
    <w:rPr>
      <w:rFonts w:ascii="Arial" w:hAnsi="Arial" w:eastAsia="Arial" w:cs="Arial"/>
      <w:sz w:val="34"/>
    </w:rPr>
  </w:style>
  <w:style w:type="paragraph" w:styleId="661">
    <w:name w:val="Heading 3"/>
    <w:basedOn w:val="835"/>
    <w:next w:val="835"/>
    <w:link w:val="66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2">
    <w:name w:val="Heading 3 Char"/>
    <w:link w:val="661"/>
    <w:uiPriority w:val="9"/>
    <w:rPr>
      <w:rFonts w:ascii="Arial" w:hAnsi="Arial" w:eastAsia="Arial" w:cs="Arial"/>
      <w:sz w:val="30"/>
      <w:szCs w:val="30"/>
    </w:rPr>
  </w:style>
  <w:style w:type="paragraph" w:styleId="663">
    <w:name w:val="Heading 4"/>
    <w:basedOn w:val="835"/>
    <w:next w:val="835"/>
    <w:link w:val="66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4">
    <w:name w:val="Heading 4 Char"/>
    <w:link w:val="663"/>
    <w:uiPriority w:val="9"/>
    <w:rPr>
      <w:rFonts w:ascii="Arial" w:hAnsi="Arial" w:eastAsia="Arial" w:cs="Arial"/>
      <w:b/>
      <w:bCs/>
      <w:sz w:val="26"/>
      <w:szCs w:val="26"/>
    </w:rPr>
  </w:style>
  <w:style w:type="paragraph" w:styleId="665">
    <w:name w:val="Heading 5"/>
    <w:basedOn w:val="835"/>
    <w:next w:val="835"/>
    <w:link w:val="66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6">
    <w:name w:val="Heading 5 Char"/>
    <w:link w:val="665"/>
    <w:uiPriority w:val="9"/>
    <w:rPr>
      <w:rFonts w:ascii="Arial" w:hAnsi="Arial" w:eastAsia="Arial" w:cs="Arial"/>
      <w:b/>
      <w:bCs/>
      <w:sz w:val="24"/>
      <w:szCs w:val="24"/>
    </w:rPr>
  </w:style>
  <w:style w:type="paragraph" w:styleId="667">
    <w:name w:val="Heading 6"/>
    <w:basedOn w:val="835"/>
    <w:next w:val="835"/>
    <w:link w:val="66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8">
    <w:name w:val="Heading 6 Char"/>
    <w:link w:val="667"/>
    <w:uiPriority w:val="9"/>
    <w:rPr>
      <w:rFonts w:ascii="Arial" w:hAnsi="Arial" w:eastAsia="Arial" w:cs="Arial"/>
      <w:b/>
      <w:bCs/>
      <w:sz w:val="22"/>
      <w:szCs w:val="22"/>
    </w:rPr>
  </w:style>
  <w:style w:type="paragraph" w:styleId="669">
    <w:name w:val="Heading 7"/>
    <w:basedOn w:val="835"/>
    <w:next w:val="835"/>
    <w:link w:val="67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0">
    <w:name w:val="Heading 7 Char"/>
    <w:link w:val="66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1">
    <w:name w:val="Heading 8"/>
    <w:basedOn w:val="835"/>
    <w:next w:val="835"/>
    <w:link w:val="67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2">
    <w:name w:val="Heading 8 Char"/>
    <w:link w:val="671"/>
    <w:uiPriority w:val="9"/>
    <w:rPr>
      <w:rFonts w:ascii="Arial" w:hAnsi="Arial" w:eastAsia="Arial" w:cs="Arial"/>
      <w:i/>
      <w:iCs/>
      <w:sz w:val="22"/>
      <w:szCs w:val="22"/>
    </w:rPr>
  </w:style>
  <w:style w:type="paragraph" w:styleId="673">
    <w:name w:val="Heading 9"/>
    <w:basedOn w:val="835"/>
    <w:next w:val="835"/>
    <w:link w:val="67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4">
    <w:name w:val="Heading 9 Char"/>
    <w:link w:val="673"/>
    <w:uiPriority w:val="9"/>
    <w:rPr>
      <w:rFonts w:ascii="Arial" w:hAnsi="Arial" w:eastAsia="Arial" w:cs="Arial"/>
      <w:i/>
      <w:iCs/>
      <w:sz w:val="21"/>
      <w:szCs w:val="21"/>
    </w:rPr>
  </w:style>
  <w:style w:type="paragraph" w:styleId="675">
    <w:name w:val="List Paragraph"/>
    <w:basedOn w:val="835"/>
    <w:uiPriority w:val="34"/>
    <w:qFormat/>
    <w:pPr>
      <w:contextualSpacing/>
      <w:ind w:left="720"/>
    </w:pPr>
  </w:style>
  <w:style w:type="paragraph" w:styleId="676">
    <w:name w:val="No Spacing"/>
    <w:uiPriority w:val="1"/>
    <w:qFormat/>
    <w:pPr>
      <w:spacing w:before="0" w:after="0" w:line="240" w:lineRule="auto"/>
    </w:pPr>
  </w:style>
  <w:style w:type="paragraph" w:styleId="677">
    <w:name w:val="Title"/>
    <w:basedOn w:val="835"/>
    <w:next w:val="835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>
    <w:name w:val="Title Char"/>
    <w:link w:val="677"/>
    <w:uiPriority w:val="10"/>
    <w:rPr>
      <w:sz w:val="48"/>
      <w:szCs w:val="48"/>
    </w:rPr>
  </w:style>
  <w:style w:type="paragraph" w:styleId="679">
    <w:name w:val="Subtitle"/>
    <w:basedOn w:val="835"/>
    <w:next w:val="835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>
    <w:name w:val="Subtitle Char"/>
    <w:link w:val="679"/>
    <w:uiPriority w:val="11"/>
    <w:rPr>
      <w:sz w:val="24"/>
      <w:szCs w:val="24"/>
    </w:rPr>
  </w:style>
  <w:style w:type="paragraph" w:styleId="681">
    <w:name w:val="Quote"/>
    <w:basedOn w:val="835"/>
    <w:next w:val="835"/>
    <w:link w:val="682"/>
    <w:uiPriority w:val="29"/>
    <w:qFormat/>
    <w:pPr>
      <w:ind w:left="720" w:right="720"/>
    </w:pPr>
    <w:rPr>
      <w:i/>
    </w:rPr>
  </w:style>
  <w:style w:type="character" w:styleId="682">
    <w:name w:val="Quote Char"/>
    <w:link w:val="681"/>
    <w:uiPriority w:val="29"/>
    <w:rPr>
      <w:i/>
    </w:rPr>
  </w:style>
  <w:style w:type="paragraph" w:styleId="683">
    <w:name w:val="Intense Quote"/>
    <w:basedOn w:val="835"/>
    <w:next w:val="835"/>
    <w:link w:val="68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>
    <w:name w:val="Intense Quote Char"/>
    <w:link w:val="683"/>
    <w:uiPriority w:val="30"/>
    <w:rPr>
      <w:i/>
    </w:rPr>
  </w:style>
  <w:style w:type="paragraph" w:styleId="685">
    <w:name w:val="Header"/>
    <w:basedOn w:val="835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Header Char"/>
    <w:link w:val="685"/>
    <w:uiPriority w:val="99"/>
  </w:style>
  <w:style w:type="paragraph" w:styleId="687">
    <w:name w:val="Footer"/>
    <w:basedOn w:val="835"/>
    <w:link w:val="6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Footer Char"/>
    <w:link w:val="687"/>
    <w:uiPriority w:val="99"/>
  </w:style>
  <w:style w:type="paragraph" w:styleId="689">
    <w:name w:val="Caption"/>
    <w:basedOn w:val="835"/>
    <w:next w:val="8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0">
    <w:name w:val="Caption Char"/>
    <w:basedOn w:val="689"/>
    <w:link w:val="687"/>
    <w:uiPriority w:val="99"/>
  </w:style>
  <w:style w:type="table" w:styleId="691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6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8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0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1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2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3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4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5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6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3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5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6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7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8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9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0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1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9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0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7">
    <w:name w:val="Hyperlink"/>
    <w:uiPriority w:val="99"/>
    <w:unhideWhenUsed/>
    <w:rPr>
      <w:color w:val="0000ff" w:themeColor="hyperlink"/>
      <w:u w:val="single"/>
    </w:rPr>
  </w:style>
  <w:style w:type="paragraph" w:styleId="818">
    <w:name w:val="footnote text"/>
    <w:basedOn w:val="835"/>
    <w:link w:val="819"/>
    <w:uiPriority w:val="99"/>
    <w:semiHidden/>
    <w:unhideWhenUsed/>
    <w:pPr>
      <w:spacing w:after="40" w:line="240" w:lineRule="auto"/>
    </w:pPr>
    <w:rPr>
      <w:sz w:val="18"/>
    </w:rPr>
  </w:style>
  <w:style w:type="character" w:styleId="819">
    <w:name w:val="Footnote Text Char"/>
    <w:link w:val="818"/>
    <w:uiPriority w:val="99"/>
    <w:rPr>
      <w:sz w:val="18"/>
    </w:rPr>
  </w:style>
  <w:style w:type="character" w:styleId="820">
    <w:name w:val="footnote reference"/>
    <w:uiPriority w:val="99"/>
    <w:unhideWhenUsed/>
    <w:rPr>
      <w:vertAlign w:val="superscript"/>
    </w:rPr>
  </w:style>
  <w:style w:type="paragraph" w:styleId="821">
    <w:name w:val="endnote text"/>
    <w:basedOn w:val="835"/>
    <w:link w:val="822"/>
    <w:uiPriority w:val="99"/>
    <w:semiHidden/>
    <w:unhideWhenUsed/>
    <w:pPr>
      <w:spacing w:after="0" w:line="240" w:lineRule="auto"/>
    </w:pPr>
    <w:rPr>
      <w:sz w:val="20"/>
    </w:rPr>
  </w:style>
  <w:style w:type="character" w:styleId="822">
    <w:name w:val="Endnote Text Char"/>
    <w:link w:val="821"/>
    <w:uiPriority w:val="99"/>
    <w:rPr>
      <w:sz w:val="20"/>
    </w:rPr>
  </w:style>
  <w:style w:type="character" w:styleId="823">
    <w:name w:val="endnote reference"/>
    <w:uiPriority w:val="99"/>
    <w:semiHidden/>
    <w:unhideWhenUsed/>
    <w:rPr>
      <w:vertAlign w:val="superscript"/>
    </w:rPr>
  </w:style>
  <w:style w:type="paragraph" w:styleId="824">
    <w:name w:val="toc 1"/>
    <w:basedOn w:val="835"/>
    <w:next w:val="835"/>
    <w:uiPriority w:val="39"/>
    <w:unhideWhenUsed/>
    <w:pPr>
      <w:ind w:left="0" w:right="0" w:firstLine="0"/>
      <w:spacing w:after="57"/>
    </w:pPr>
  </w:style>
  <w:style w:type="paragraph" w:styleId="825">
    <w:name w:val="toc 2"/>
    <w:basedOn w:val="835"/>
    <w:next w:val="835"/>
    <w:uiPriority w:val="39"/>
    <w:unhideWhenUsed/>
    <w:pPr>
      <w:ind w:left="283" w:right="0" w:firstLine="0"/>
      <w:spacing w:after="57"/>
    </w:pPr>
  </w:style>
  <w:style w:type="paragraph" w:styleId="826">
    <w:name w:val="toc 3"/>
    <w:basedOn w:val="835"/>
    <w:next w:val="835"/>
    <w:uiPriority w:val="39"/>
    <w:unhideWhenUsed/>
    <w:pPr>
      <w:ind w:left="567" w:right="0" w:firstLine="0"/>
      <w:spacing w:after="57"/>
    </w:pPr>
  </w:style>
  <w:style w:type="paragraph" w:styleId="827">
    <w:name w:val="toc 4"/>
    <w:basedOn w:val="835"/>
    <w:next w:val="835"/>
    <w:uiPriority w:val="39"/>
    <w:unhideWhenUsed/>
    <w:pPr>
      <w:ind w:left="850" w:right="0" w:firstLine="0"/>
      <w:spacing w:after="57"/>
    </w:pPr>
  </w:style>
  <w:style w:type="paragraph" w:styleId="828">
    <w:name w:val="toc 5"/>
    <w:basedOn w:val="835"/>
    <w:next w:val="835"/>
    <w:uiPriority w:val="39"/>
    <w:unhideWhenUsed/>
    <w:pPr>
      <w:ind w:left="1134" w:right="0" w:firstLine="0"/>
      <w:spacing w:after="57"/>
    </w:pPr>
  </w:style>
  <w:style w:type="paragraph" w:styleId="829">
    <w:name w:val="toc 6"/>
    <w:basedOn w:val="835"/>
    <w:next w:val="835"/>
    <w:uiPriority w:val="39"/>
    <w:unhideWhenUsed/>
    <w:pPr>
      <w:ind w:left="1417" w:right="0" w:firstLine="0"/>
      <w:spacing w:after="57"/>
    </w:pPr>
  </w:style>
  <w:style w:type="paragraph" w:styleId="830">
    <w:name w:val="toc 7"/>
    <w:basedOn w:val="835"/>
    <w:next w:val="835"/>
    <w:uiPriority w:val="39"/>
    <w:unhideWhenUsed/>
    <w:pPr>
      <w:ind w:left="1701" w:right="0" w:firstLine="0"/>
      <w:spacing w:after="57"/>
    </w:pPr>
  </w:style>
  <w:style w:type="paragraph" w:styleId="831">
    <w:name w:val="toc 8"/>
    <w:basedOn w:val="835"/>
    <w:next w:val="835"/>
    <w:uiPriority w:val="39"/>
    <w:unhideWhenUsed/>
    <w:pPr>
      <w:ind w:left="1984" w:right="0" w:firstLine="0"/>
      <w:spacing w:after="57"/>
    </w:pPr>
  </w:style>
  <w:style w:type="paragraph" w:styleId="832">
    <w:name w:val="toc 9"/>
    <w:basedOn w:val="835"/>
    <w:next w:val="835"/>
    <w:uiPriority w:val="39"/>
    <w:unhideWhenUsed/>
    <w:pPr>
      <w:ind w:left="2268" w:right="0" w:firstLine="0"/>
      <w:spacing w:after="57"/>
    </w:pPr>
  </w:style>
  <w:style w:type="paragraph" w:styleId="833">
    <w:name w:val="TOC Heading"/>
    <w:uiPriority w:val="39"/>
    <w:unhideWhenUsed/>
  </w:style>
  <w:style w:type="paragraph" w:styleId="834">
    <w:name w:val="table of figures"/>
    <w:basedOn w:val="835"/>
    <w:next w:val="835"/>
    <w:uiPriority w:val="99"/>
    <w:unhideWhenUsed/>
    <w:pPr>
      <w:spacing w:after="0" w:afterAutospacing="0"/>
    </w:pPr>
  </w:style>
  <w:style w:type="paragraph" w:styleId="835" w:default="1">
    <w:name w:val="Normal"/>
    <w:next w:val="835"/>
    <w:link w:val="835"/>
    <w:rPr>
      <w:bCs/>
      <w:sz w:val="28"/>
      <w:szCs w:val="28"/>
      <w:lang w:val="ru-RU" w:eastAsia="ru-RU" w:bidi="ar-SA"/>
    </w:rPr>
  </w:style>
  <w:style w:type="paragraph" w:styleId="836">
    <w:name w:val="Заголовок 3"/>
    <w:basedOn w:val="835"/>
    <w:next w:val="835"/>
    <w:link w:val="835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character" w:styleId="837">
    <w:name w:val="Основной шрифт абзаца"/>
    <w:next w:val="837"/>
    <w:link w:val="835"/>
    <w:semiHidden/>
  </w:style>
  <w:style w:type="table" w:styleId="838">
    <w:name w:val="Обычная таблица"/>
    <w:next w:val="838"/>
    <w:link w:val="835"/>
    <w:semiHidden/>
    <w:tblPr/>
  </w:style>
  <w:style w:type="numbering" w:styleId="839">
    <w:name w:val="Нет списка"/>
    <w:next w:val="839"/>
    <w:link w:val="835"/>
    <w:semiHidden/>
  </w:style>
  <w:style w:type="paragraph" w:styleId="840">
    <w:name w:val="Нижний колонтитул"/>
    <w:basedOn w:val="835"/>
    <w:next w:val="840"/>
    <w:link w:val="849"/>
    <w:pPr>
      <w:ind w:firstLine="709"/>
      <w:jc w:val="both"/>
      <w:tabs>
        <w:tab w:val="center" w:pos="4536" w:leader="none"/>
        <w:tab w:val="right" w:pos="9072" w:leader="none"/>
      </w:tabs>
    </w:pPr>
    <w:rPr>
      <w:bCs w:val="0"/>
      <w:szCs w:val="20"/>
      <w:lang w:val="en-US" w:eastAsia="en-US"/>
    </w:rPr>
  </w:style>
  <w:style w:type="character" w:styleId="841">
    <w:name w:val="Номер страницы"/>
    <w:basedOn w:val="837"/>
    <w:next w:val="841"/>
    <w:link w:val="835"/>
  </w:style>
  <w:style w:type="character" w:styleId="842">
    <w:name w:val="Гиперссылка"/>
    <w:next w:val="842"/>
    <w:link w:val="835"/>
    <w:rPr>
      <w:color w:val="0000ff"/>
      <w:u w:val="single"/>
    </w:rPr>
  </w:style>
  <w:style w:type="paragraph" w:styleId="843">
    <w:name w:val="Название"/>
    <w:basedOn w:val="835"/>
    <w:next w:val="843"/>
    <w:link w:val="835"/>
    <w:pPr>
      <w:jc w:val="center"/>
    </w:pPr>
    <w:rPr>
      <w:b/>
      <w:bCs w:val="0"/>
      <w:szCs w:val="20"/>
    </w:rPr>
  </w:style>
  <w:style w:type="paragraph" w:styleId="844">
    <w:name w:val="Подзаголовок"/>
    <w:basedOn w:val="835"/>
    <w:next w:val="844"/>
    <w:link w:val="835"/>
    <w:pPr>
      <w:jc w:val="center"/>
    </w:pPr>
    <w:rPr>
      <w:b/>
      <w:bCs w:val="0"/>
      <w:szCs w:val="20"/>
    </w:rPr>
  </w:style>
  <w:style w:type="table" w:styleId="845">
    <w:name w:val="Сетка таблицы"/>
    <w:basedOn w:val="838"/>
    <w:next w:val="845"/>
    <w:link w:val="835"/>
    <w:tblPr/>
  </w:style>
  <w:style w:type="paragraph" w:styleId="846">
    <w:name w:val="Верхний колонтитул"/>
    <w:basedOn w:val="835"/>
    <w:next w:val="846"/>
    <w:link w:val="835"/>
    <w:pPr>
      <w:tabs>
        <w:tab w:val="center" w:pos="4677" w:leader="none"/>
        <w:tab w:val="right" w:pos="9355" w:leader="none"/>
      </w:tabs>
    </w:pPr>
  </w:style>
  <w:style w:type="paragraph" w:styleId="847">
    <w:name w:val="Текст выноски"/>
    <w:basedOn w:val="835"/>
    <w:next w:val="847"/>
    <w:link w:val="835"/>
    <w:semiHidden/>
    <w:rPr>
      <w:rFonts w:ascii="Tahoma" w:hAnsi="Tahoma"/>
      <w:sz w:val="16"/>
      <w:szCs w:val="16"/>
    </w:rPr>
  </w:style>
  <w:style w:type="paragraph" w:styleId="848">
    <w:name w:val="Знак1"/>
    <w:basedOn w:val="835"/>
    <w:next w:val="848"/>
    <w:link w:val="835"/>
    <w:pPr>
      <w:spacing w:after="160" w:line="240" w:lineRule="exact"/>
    </w:pPr>
    <w:rPr>
      <w:rFonts w:ascii="Verdana" w:hAnsi="Verdana"/>
      <w:bCs w:val="0"/>
      <w:sz w:val="20"/>
      <w:szCs w:val="20"/>
      <w:lang w:val="en-US" w:eastAsia="en-US"/>
    </w:rPr>
  </w:style>
  <w:style w:type="character" w:styleId="849">
    <w:name w:val="Нижний колонтитул Знак"/>
    <w:next w:val="849"/>
    <w:link w:val="840"/>
    <w:rPr>
      <w:sz w:val="28"/>
    </w:rPr>
  </w:style>
  <w:style w:type="character" w:styleId="850">
    <w:name w:val="val"/>
    <w:basedOn w:val="837"/>
    <w:next w:val="850"/>
    <w:link w:val="835"/>
  </w:style>
  <w:style w:type="paragraph" w:styleId="851">
    <w:name w:val="ConsPlusTitle"/>
    <w:next w:val="851"/>
    <w:link w:val="835"/>
    <w:pPr>
      <w:widowControl w:val="off"/>
    </w:pPr>
    <w:rPr>
      <w:b/>
      <w:bCs/>
      <w:sz w:val="28"/>
      <w:szCs w:val="28"/>
      <w:lang w:val="ru-RU" w:eastAsia="ru-RU" w:bidi="ar-SA"/>
    </w:rPr>
  </w:style>
  <w:style w:type="paragraph" w:styleId="852">
    <w:name w:val="Основной текст"/>
    <w:basedOn w:val="835"/>
    <w:next w:val="852"/>
    <w:link w:val="853"/>
    <w:pPr>
      <w:jc w:val="both"/>
    </w:pPr>
    <w:rPr>
      <w:bCs w:val="0"/>
      <w:sz w:val="24"/>
      <w:szCs w:val="24"/>
      <w:lang w:val="en-US" w:eastAsia="en-US"/>
    </w:rPr>
  </w:style>
  <w:style w:type="character" w:styleId="853">
    <w:name w:val="Основной текст Знак"/>
    <w:next w:val="853"/>
    <w:link w:val="852"/>
    <w:rPr>
      <w:sz w:val="24"/>
      <w:szCs w:val="24"/>
    </w:rPr>
  </w:style>
  <w:style w:type="paragraph" w:styleId="854">
    <w:name w:val="Основной текст 2"/>
    <w:basedOn w:val="835"/>
    <w:next w:val="854"/>
    <w:link w:val="855"/>
    <w:pPr>
      <w:spacing w:after="120" w:line="480" w:lineRule="auto"/>
    </w:pPr>
    <w:rPr>
      <w:lang w:val="en-US" w:eastAsia="en-US"/>
    </w:rPr>
  </w:style>
  <w:style w:type="character" w:styleId="855">
    <w:name w:val="Основной текст 2 Знак"/>
    <w:next w:val="855"/>
    <w:link w:val="854"/>
    <w:rPr>
      <w:bCs/>
      <w:sz w:val="28"/>
      <w:szCs w:val="28"/>
    </w:rPr>
  </w:style>
  <w:style w:type="character" w:styleId="856" w:default="1">
    <w:name w:val="Default Paragraph Font"/>
    <w:uiPriority w:val="1"/>
    <w:semiHidden/>
    <w:unhideWhenUsed/>
  </w:style>
  <w:style w:type="numbering" w:styleId="857" w:default="1">
    <w:name w:val="No List"/>
    <w:uiPriority w:val="99"/>
    <w:semiHidden/>
    <w:unhideWhenUsed/>
  </w:style>
  <w:style w:type="table" w:styleId="85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5</cp:revision>
  <dcterms:modified xsi:type="dcterms:W3CDTF">2023-04-05T03:13:05Z</dcterms:modified>
</cp:coreProperties>
</file>